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BBG/09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bäudeautomation BT C + F - Umbau und Erweiterung der Bertolt-Brecht-Gesamtschule in Seelz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bäudeautomation BT C + F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